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1F4" w:rsidRPr="004A7354" w:rsidRDefault="005C61F4" w:rsidP="005C61F4">
      <w:pPr>
        <w:jc w:val="center"/>
        <w:rPr>
          <w:rFonts w:ascii="PT Astra Serif" w:hAnsi="PT Astra Serif"/>
          <w:sz w:val="28"/>
          <w:szCs w:val="28"/>
        </w:rPr>
      </w:pPr>
      <w:r w:rsidRPr="004A7354">
        <w:rPr>
          <w:rFonts w:ascii="PT Astra Serif" w:hAnsi="PT Astra Serif"/>
          <w:sz w:val="28"/>
          <w:szCs w:val="28"/>
        </w:rPr>
        <w:t>Информационное сообщение</w:t>
      </w:r>
    </w:p>
    <w:p w:rsidR="005C61F4" w:rsidRDefault="005C61F4" w:rsidP="005C61F4"/>
    <w:p w:rsidR="005C61F4" w:rsidRDefault="005C61F4" w:rsidP="005C61F4"/>
    <w:p w:rsidR="005C61F4" w:rsidRPr="005C61F4" w:rsidRDefault="005C61F4" w:rsidP="005C61F4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5C61F4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="00922DAD">
        <w:rPr>
          <w:rFonts w:ascii="PT Astra Serif" w:hAnsi="PT Astra Serif"/>
          <w:sz w:val="28"/>
          <w:szCs w:val="28"/>
        </w:rPr>
        <w:t>1</w:t>
      </w:r>
      <w:r w:rsidR="00D93C7B">
        <w:rPr>
          <w:rFonts w:ascii="PT Astra Serif" w:hAnsi="PT Astra Serif"/>
          <w:sz w:val="28"/>
          <w:szCs w:val="28"/>
        </w:rPr>
        <w:t>2 сентября</w:t>
      </w:r>
      <w:r w:rsidR="00E77690">
        <w:rPr>
          <w:rFonts w:ascii="PT Astra Serif" w:hAnsi="PT Astra Serif"/>
          <w:sz w:val="28"/>
          <w:szCs w:val="28"/>
        </w:rPr>
        <w:t xml:space="preserve"> 2025</w:t>
      </w:r>
      <w:r w:rsidRPr="005C61F4">
        <w:rPr>
          <w:rFonts w:ascii="PT Astra Serif" w:hAnsi="PT Astra Serif"/>
          <w:sz w:val="28"/>
          <w:szCs w:val="28"/>
        </w:rPr>
        <w:t xml:space="preserve"> года проект постановления администрации города Тулы </w:t>
      </w:r>
      <w:r w:rsidR="00E77690">
        <w:rPr>
          <w:rFonts w:ascii="PT Astra Serif" w:hAnsi="PT Astra Serif"/>
          <w:sz w:val="28"/>
          <w:szCs w:val="28"/>
        </w:rPr>
        <w:t>«</w:t>
      </w:r>
      <w:r w:rsidR="00555FAC">
        <w:rPr>
          <w:rFonts w:ascii="PT Astra Serif" w:hAnsi="PT Astra Serif"/>
          <w:sz w:val="28"/>
          <w:szCs w:val="28"/>
          <w:lang w:eastAsia="en-US"/>
        </w:rPr>
        <w:t>О внесении изменений в постановление администрации</w:t>
      </w:r>
      <w:r w:rsidR="00B24E88">
        <w:rPr>
          <w:rFonts w:ascii="PT Astra Serif" w:hAnsi="PT Astra Serif"/>
          <w:sz w:val="28"/>
          <w:szCs w:val="28"/>
          <w:lang w:eastAsia="en-US"/>
        </w:rPr>
        <w:t xml:space="preserve"> города Тулы от 17.05.2024 № 218»</w:t>
      </w:r>
      <w:r w:rsidRPr="005C61F4">
        <w:rPr>
          <w:rFonts w:ascii="PT Astra Serif" w:hAnsi="PT Astra Serif"/>
          <w:sz w:val="28"/>
          <w:szCs w:val="28"/>
        </w:rPr>
        <w:t xml:space="preserve"> размещен в сети Интернет.</w:t>
      </w:r>
    </w:p>
    <w:p w:rsidR="005C61F4" w:rsidRPr="005C61F4" w:rsidRDefault="005C61F4" w:rsidP="005C61F4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5C61F4">
        <w:rPr>
          <w:rFonts w:ascii="PT Astra Serif" w:hAnsi="PT Astra Serif"/>
          <w:sz w:val="28"/>
          <w:szCs w:val="28"/>
        </w:rPr>
        <w:t xml:space="preserve">Срок приема заключений по результатам независимой антикоррупционной экспертизы составляет не менее чем 7 (семь) </w:t>
      </w:r>
      <w:r w:rsidR="005375C2">
        <w:rPr>
          <w:rFonts w:ascii="PT Astra Serif" w:hAnsi="PT Astra Serif"/>
          <w:sz w:val="28"/>
          <w:szCs w:val="28"/>
        </w:rPr>
        <w:t xml:space="preserve">календарных дней, </w:t>
      </w:r>
      <w:r w:rsidRPr="005C61F4">
        <w:rPr>
          <w:rFonts w:ascii="PT Astra Serif" w:hAnsi="PT Astra Serif"/>
          <w:sz w:val="28"/>
          <w:szCs w:val="28"/>
        </w:rPr>
        <w:t xml:space="preserve">с </w:t>
      </w:r>
      <w:r w:rsidR="00922DAD">
        <w:rPr>
          <w:rFonts w:ascii="PT Astra Serif" w:hAnsi="PT Astra Serif"/>
          <w:sz w:val="28"/>
          <w:szCs w:val="28"/>
        </w:rPr>
        <w:t>1</w:t>
      </w:r>
      <w:r w:rsidR="00D93C7B">
        <w:rPr>
          <w:rFonts w:ascii="PT Astra Serif" w:hAnsi="PT Astra Serif"/>
          <w:sz w:val="28"/>
          <w:szCs w:val="28"/>
        </w:rPr>
        <w:t xml:space="preserve">2 сентября </w:t>
      </w:r>
      <w:r w:rsidR="00E77690">
        <w:rPr>
          <w:rFonts w:ascii="PT Astra Serif" w:hAnsi="PT Astra Serif"/>
          <w:sz w:val="28"/>
          <w:szCs w:val="28"/>
        </w:rPr>
        <w:t>2025</w:t>
      </w:r>
      <w:r w:rsidRPr="005C61F4">
        <w:rPr>
          <w:rFonts w:ascii="PT Astra Serif" w:hAnsi="PT Astra Serif"/>
          <w:sz w:val="28"/>
          <w:szCs w:val="28"/>
        </w:rPr>
        <w:t xml:space="preserve"> года по </w:t>
      </w:r>
      <w:r w:rsidR="00922DAD">
        <w:rPr>
          <w:rFonts w:ascii="PT Astra Serif" w:hAnsi="PT Astra Serif"/>
          <w:sz w:val="28"/>
          <w:szCs w:val="28"/>
        </w:rPr>
        <w:t>1</w:t>
      </w:r>
      <w:r w:rsidR="00E77690">
        <w:rPr>
          <w:rFonts w:ascii="PT Astra Serif" w:hAnsi="PT Astra Serif"/>
          <w:sz w:val="28"/>
          <w:szCs w:val="28"/>
        </w:rPr>
        <w:t>9</w:t>
      </w:r>
      <w:r w:rsidRPr="005C61F4">
        <w:rPr>
          <w:rFonts w:ascii="PT Astra Serif" w:hAnsi="PT Astra Serif"/>
          <w:sz w:val="28"/>
          <w:szCs w:val="28"/>
        </w:rPr>
        <w:t xml:space="preserve"> </w:t>
      </w:r>
      <w:r w:rsidR="00D93C7B">
        <w:rPr>
          <w:rFonts w:ascii="PT Astra Serif" w:hAnsi="PT Astra Serif"/>
          <w:sz w:val="28"/>
          <w:szCs w:val="28"/>
        </w:rPr>
        <w:t>сентября</w:t>
      </w:r>
      <w:r w:rsidR="00E77690">
        <w:rPr>
          <w:rFonts w:ascii="PT Astra Serif" w:hAnsi="PT Astra Serif"/>
          <w:sz w:val="28"/>
          <w:szCs w:val="28"/>
        </w:rPr>
        <w:t xml:space="preserve"> 2025</w:t>
      </w:r>
      <w:r w:rsidRPr="005C61F4">
        <w:rPr>
          <w:rFonts w:ascii="PT Astra Serif" w:hAnsi="PT Astra Serif"/>
          <w:sz w:val="28"/>
          <w:szCs w:val="28"/>
        </w:rPr>
        <w:t xml:space="preserve"> года.</w:t>
      </w:r>
    </w:p>
    <w:p w:rsidR="005C61F4" w:rsidRDefault="005375C2" w:rsidP="005C61F4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300041, г. Тула, пр. Ленина, д. 2, или в виде электронного документа на электронный адрес: </w:t>
      </w:r>
      <w:hyperlink r:id="rId4" w:history="1">
        <w:r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FE6286">
        <w:rPr>
          <w:rFonts w:ascii="PT Astra Serif" w:hAnsi="PT Astra Serif"/>
          <w:sz w:val="28"/>
          <w:szCs w:val="28"/>
        </w:rPr>
        <w:t>.</w:t>
      </w:r>
    </w:p>
    <w:p w:rsidR="00A6119E" w:rsidRDefault="00A6119E" w:rsidP="00A6119E">
      <w:pPr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Управление информатизации и организации предоставления муниципальных услуг администрации города Тулы</w:t>
      </w:r>
    </w:p>
    <w:p w:rsidR="00A6119E" w:rsidRPr="000E4CA7" w:rsidRDefault="00A6119E" w:rsidP="00A6119E">
      <w:pPr>
        <w:autoSpaceDE w:val="0"/>
        <w:autoSpaceDN w:val="0"/>
        <w:ind w:firstLine="708"/>
        <w:rPr>
          <w:rFonts w:ascii="PT Astra Serif" w:hAnsi="PT Astra Serif"/>
          <w:sz w:val="28"/>
          <w:szCs w:val="28"/>
        </w:rPr>
      </w:pPr>
      <w:r w:rsidRPr="000E4CA7">
        <w:rPr>
          <w:rFonts w:ascii="PT Astra Serif" w:hAnsi="PT Astra Serif"/>
          <w:color w:val="000000"/>
          <w:sz w:val="28"/>
          <w:szCs w:val="28"/>
        </w:rPr>
        <w:t xml:space="preserve">Тел.: 36-01-58, электронная почта </w:t>
      </w:r>
      <w:hyperlink r:id="rId5" w:history="1">
        <w:r w:rsidRPr="000E4CA7">
          <w:rPr>
            <w:rStyle w:val="a3"/>
            <w:rFonts w:ascii="PT Astra Serif" w:hAnsi="PT Astra Serif"/>
            <w:sz w:val="28"/>
            <w:szCs w:val="28"/>
          </w:rPr>
          <w:t>ZakrzhevskayaKE@cityadm.tula.ru</w:t>
        </w:r>
      </w:hyperlink>
      <w:r w:rsidRPr="000E4CA7">
        <w:rPr>
          <w:rFonts w:ascii="PT Astra Serif" w:hAnsi="PT Astra Serif"/>
          <w:color w:val="6E6E73"/>
          <w:sz w:val="28"/>
          <w:szCs w:val="28"/>
        </w:rPr>
        <w:t> </w:t>
      </w:r>
    </w:p>
    <w:p w:rsidR="00FE6286" w:rsidRPr="005C61F4" w:rsidRDefault="00FE6286" w:rsidP="00A6119E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5C61F4" w:rsidRDefault="005C61F4" w:rsidP="005C61F4"/>
    <w:p w:rsidR="005C61F4" w:rsidRDefault="005C61F4" w:rsidP="005C61F4">
      <w:pPr>
        <w:jc w:val="right"/>
      </w:pPr>
    </w:p>
    <w:p w:rsidR="00C34DC0" w:rsidRPr="00FE6286" w:rsidRDefault="00922DAD" w:rsidP="005C61F4">
      <w:pPr>
        <w:jc w:val="right"/>
        <w:rPr>
          <w:rFonts w:ascii="PT Astra Serif" w:hAnsi="PT Astra Serif"/>
          <w:sz w:val="28"/>
          <w:szCs w:val="28"/>
        </w:rPr>
      </w:pPr>
      <w:bookmarkStart w:id="0" w:name="_GoBack"/>
      <w:bookmarkEnd w:id="0"/>
      <w:r>
        <w:rPr>
          <w:rFonts w:ascii="PT Astra Serif" w:hAnsi="PT Astra Serif"/>
          <w:sz w:val="28"/>
          <w:szCs w:val="28"/>
        </w:rPr>
        <w:t>1</w:t>
      </w:r>
      <w:r w:rsidR="00D93C7B">
        <w:rPr>
          <w:rFonts w:ascii="PT Astra Serif" w:hAnsi="PT Astra Serif"/>
          <w:sz w:val="28"/>
          <w:szCs w:val="28"/>
        </w:rPr>
        <w:t>2 сентября</w:t>
      </w:r>
      <w:r w:rsidR="00E77690">
        <w:rPr>
          <w:rFonts w:ascii="PT Astra Serif" w:hAnsi="PT Astra Serif"/>
          <w:sz w:val="28"/>
          <w:szCs w:val="28"/>
        </w:rPr>
        <w:t xml:space="preserve"> 2025</w:t>
      </w:r>
      <w:r w:rsidR="005C61F4" w:rsidRPr="00FE6286">
        <w:rPr>
          <w:rFonts w:ascii="PT Astra Serif" w:hAnsi="PT Astra Serif"/>
          <w:sz w:val="28"/>
          <w:szCs w:val="28"/>
        </w:rPr>
        <w:t xml:space="preserve"> года</w:t>
      </w:r>
    </w:p>
    <w:sectPr w:rsidR="00C34DC0" w:rsidRPr="00FE6286" w:rsidSect="00963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F4"/>
    <w:rsid w:val="000E4CA7"/>
    <w:rsid w:val="004A7354"/>
    <w:rsid w:val="005375C2"/>
    <w:rsid w:val="00555FAC"/>
    <w:rsid w:val="005C61F4"/>
    <w:rsid w:val="00796F78"/>
    <w:rsid w:val="00922DAD"/>
    <w:rsid w:val="00A6119E"/>
    <w:rsid w:val="00B24E88"/>
    <w:rsid w:val="00C34DC0"/>
    <w:rsid w:val="00D93C7B"/>
    <w:rsid w:val="00E77690"/>
    <w:rsid w:val="00FE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3B16B"/>
  <w15:chartTrackingRefBased/>
  <w15:docId w15:val="{79FCE1EA-2EB2-47B9-88CC-300BF0247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61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krzhevskayaKE@cityadm.tula.ru" TargetMode="Externa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Закржевская Кристина Эдуардовна</dc:creator>
  <cp:keywords/>
  <dc:description/>
  <cp:lastModifiedBy>Закржевская Кристина Эдуардовна</cp:lastModifiedBy>
  <cp:revision>11</cp:revision>
  <dcterms:created xsi:type="dcterms:W3CDTF">2024-04-24T13:55:00Z</dcterms:created>
  <dcterms:modified xsi:type="dcterms:W3CDTF">2025-09-12T07:37:00Z</dcterms:modified>
</cp:coreProperties>
</file>